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40E" w:rsidRPr="00B750F1" w:rsidRDefault="005641B9">
      <w:pPr>
        <w:contextualSpacing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  <w:r w:rsidRPr="00B750F1">
        <w:rPr>
          <w:rFonts w:ascii="Times New Roman" w:eastAsia="Tinos" w:hAnsi="Times New Roman" w:cs="Times New Roman"/>
          <w:b/>
          <w:bCs/>
          <w:sz w:val="28"/>
          <w:szCs w:val="28"/>
        </w:rPr>
        <w:t>Объявление</w:t>
      </w:r>
    </w:p>
    <w:p w:rsidR="00F0640E" w:rsidRPr="00B750F1" w:rsidRDefault="00F0640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640E" w:rsidRPr="00B750F1" w:rsidRDefault="00055F49" w:rsidP="00B750F1">
      <w:pPr>
        <w:spacing w:after="0"/>
        <w:ind w:firstLine="708"/>
        <w:jc w:val="both"/>
        <w:rPr>
          <w:rFonts w:ascii="Times New Roman" w:eastAsia="Tinos" w:hAnsi="Times New Roman" w:cs="Times New Roman"/>
          <w:sz w:val="28"/>
          <w:szCs w:val="28"/>
        </w:rPr>
      </w:pPr>
      <w:r w:rsidRPr="00B750F1">
        <w:rPr>
          <w:rFonts w:ascii="Times New Roman" w:eastAsia="Tinos" w:hAnsi="Times New Roman" w:cs="Times New Roman"/>
          <w:sz w:val="28"/>
          <w:szCs w:val="28"/>
        </w:rPr>
        <w:t>Финансовое</w:t>
      </w:r>
      <w:r w:rsidR="005641B9" w:rsidRPr="00B750F1">
        <w:rPr>
          <w:rFonts w:ascii="Times New Roman" w:eastAsia="Tinos" w:hAnsi="Times New Roman" w:cs="Times New Roman"/>
          <w:sz w:val="28"/>
          <w:szCs w:val="28"/>
        </w:rPr>
        <w:t xml:space="preserve"> управление администрации </w:t>
      </w:r>
      <w:proofErr w:type="spellStart"/>
      <w:r w:rsidR="005641B9" w:rsidRPr="00B750F1">
        <w:rPr>
          <w:rFonts w:ascii="Times New Roman" w:eastAsia="Tinos" w:hAnsi="Times New Roman" w:cs="Times New Roman"/>
          <w:sz w:val="28"/>
          <w:szCs w:val="28"/>
        </w:rPr>
        <w:t>Верховажского</w:t>
      </w:r>
      <w:proofErr w:type="spellEnd"/>
      <w:r w:rsidR="005641B9" w:rsidRPr="00B750F1">
        <w:rPr>
          <w:rFonts w:ascii="Times New Roman" w:eastAsia="Tinos" w:hAnsi="Times New Roman" w:cs="Times New Roman"/>
          <w:sz w:val="28"/>
          <w:szCs w:val="28"/>
        </w:rPr>
        <w:t xml:space="preserve"> муниципального округа информирует о разработке проекта постановления администрации </w:t>
      </w:r>
      <w:proofErr w:type="spellStart"/>
      <w:r w:rsidR="005641B9" w:rsidRPr="00B750F1">
        <w:rPr>
          <w:rFonts w:ascii="Times New Roman" w:eastAsia="Tinos" w:hAnsi="Times New Roman" w:cs="Times New Roman"/>
          <w:sz w:val="28"/>
          <w:szCs w:val="28"/>
        </w:rPr>
        <w:t>Верховажского</w:t>
      </w:r>
      <w:proofErr w:type="spellEnd"/>
      <w:r w:rsidR="005641B9" w:rsidRPr="00B750F1">
        <w:rPr>
          <w:rFonts w:ascii="Times New Roman" w:eastAsia="Tinos" w:hAnsi="Times New Roman" w:cs="Times New Roman"/>
          <w:sz w:val="28"/>
          <w:szCs w:val="28"/>
        </w:rPr>
        <w:t xml:space="preserve"> муниципального округа «</w:t>
      </w:r>
      <w:bookmarkStart w:id="0" w:name="_Hlk225254488"/>
      <w:r w:rsidR="00B750F1" w:rsidRPr="00B750F1">
        <w:rPr>
          <w:rFonts w:ascii="Times New Roman" w:eastAsia="Tinos" w:hAnsi="Times New Roman" w:cs="Times New Roman"/>
          <w:sz w:val="28"/>
          <w:szCs w:val="28"/>
        </w:rPr>
        <w:t xml:space="preserve">Об </w:t>
      </w:r>
      <w:proofErr w:type="gramStart"/>
      <w:r w:rsidR="00B750F1" w:rsidRPr="00B750F1">
        <w:rPr>
          <w:rFonts w:ascii="Times New Roman" w:eastAsia="Tinos" w:hAnsi="Times New Roman" w:cs="Times New Roman"/>
          <w:sz w:val="28"/>
          <w:szCs w:val="28"/>
        </w:rPr>
        <w:t>утверждении  Плана</w:t>
      </w:r>
      <w:proofErr w:type="gramEnd"/>
      <w:r w:rsidR="00B750F1" w:rsidRPr="00B750F1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="00B750F1" w:rsidRPr="00B750F1">
        <w:rPr>
          <w:rFonts w:ascii="Times New Roman" w:eastAsia="Tinos" w:hAnsi="Times New Roman" w:cs="Times New Roman"/>
          <w:sz w:val="28"/>
          <w:szCs w:val="28"/>
        </w:rPr>
        <w:t>м</w:t>
      </w:r>
      <w:r w:rsidR="00B750F1" w:rsidRPr="00B750F1">
        <w:rPr>
          <w:rFonts w:ascii="Times New Roman" w:eastAsia="Tinos" w:hAnsi="Times New Roman" w:cs="Times New Roman"/>
          <w:sz w:val="28"/>
          <w:szCs w:val="28"/>
        </w:rPr>
        <w:t>ероприятий по росту доходов, оптимизации и повышению эффективности бюджетных расходов  на 2026-2028 годы по</w:t>
      </w:r>
      <w:r w:rsidR="00B750F1" w:rsidRPr="00B750F1">
        <w:rPr>
          <w:rFonts w:ascii="Times New Roman" w:eastAsia="Tinos" w:hAnsi="Times New Roman" w:cs="Times New Roman"/>
          <w:sz w:val="28"/>
          <w:szCs w:val="28"/>
        </w:rPr>
        <w:t xml:space="preserve"> </w:t>
      </w:r>
      <w:proofErr w:type="spellStart"/>
      <w:r w:rsidR="00B750F1" w:rsidRPr="00B750F1">
        <w:rPr>
          <w:rFonts w:ascii="Times New Roman" w:eastAsia="Tinos" w:hAnsi="Times New Roman" w:cs="Times New Roman"/>
          <w:sz w:val="28"/>
          <w:szCs w:val="28"/>
        </w:rPr>
        <w:t>Верховажскому</w:t>
      </w:r>
      <w:proofErr w:type="spellEnd"/>
      <w:r w:rsidR="00B750F1" w:rsidRPr="00B750F1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="00B750F1" w:rsidRPr="00B750F1">
        <w:rPr>
          <w:rFonts w:ascii="Times New Roman" w:eastAsia="Tinos" w:hAnsi="Times New Roman" w:cs="Times New Roman"/>
          <w:sz w:val="28"/>
          <w:szCs w:val="28"/>
        </w:rPr>
        <w:t>м</w:t>
      </w:r>
      <w:r w:rsidR="00B750F1" w:rsidRPr="00B750F1">
        <w:rPr>
          <w:rFonts w:ascii="Times New Roman" w:eastAsia="Tinos" w:hAnsi="Times New Roman" w:cs="Times New Roman"/>
          <w:sz w:val="28"/>
          <w:szCs w:val="28"/>
        </w:rPr>
        <w:t>униципальному округу</w:t>
      </w:r>
      <w:bookmarkEnd w:id="0"/>
      <w:r w:rsidR="00B750F1" w:rsidRPr="00B750F1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="005641B9" w:rsidRPr="00B750F1">
        <w:rPr>
          <w:rFonts w:ascii="Times New Roman" w:eastAsia="Tinos" w:hAnsi="Times New Roman" w:cs="Times New Roman"/>
          <w:sz w:val="28"/>
          <w:szCs w:val="28"/>
        </w:rPr>
        <w:t>» (далее – проект).</w:t>
      </w:r>
    </w:p>
    <w:p w:rsidR="00F0640E" w:rsidRPr="00B750F1" w:rsidRDefault="005641B9" w:rsidP="00B750F1">
      <w:pPr>
        <w:spacing w:after="0"/>
        <w:ind w:firstLine="850"/>
        <w:contextualSpacing/>
        <w:jc w:val="both"/>
        <w:rPr>
          <w:rFonts w:ascii="Times New Roman" w:eastAsia="Tinos" w:hAnsi="Times New Roman" w:cs="Times New Roman"/>
          <w:sz w:val="28"/>
          <w:szCs w:val="28"/>
        </w:rPr>
      </w:pPr>
      <w:r w:rsidRPr="00B750F1">
        <w:rPr>
          <w:rFonts w:ascii="Times New Roman" w:eastAsia="Tinos" w:hAnsi="Times New Roman" w:cs="Times New Roman"/>
          <w:sz w:val="28"/>
          <w:szCs w:val="28"/>
        </w:rPr>
        <w:t xml:space="preserve">Просим юридических и физических лиц, аккредитованных Министерством юстиции Российской Федерации в качестве независимых экспертов по проведению независимой антикоррупционной экспертизы нормативных правовых актов и проектов нормативных правовых актов, направлять свои предложения по проекту в </w:t>
      </w:r>
      <w:r w:rsidR="00055F49" w:rsidRPr="00B750F1">
        <w:rPr>
          <w:rFonts w:ascii="Times New Roman" w:eastAsia="Tinos" w:hAnsi="Times New Roman" w:cs="Times New Roman"/>
          <w:sz w:val="28"/>
          <w:szCs w:val="28"/>
        </w:rPr>
        <w:t>финансовое</w:t>
      </w:r>
      <w:r w:rsidRPr="00B750F1">
        <w:rPr>
          <w:rFonts w:ascii="Times New Roman" w:eastAsia="Tinos" w:hAnsi="Times New Roman" w:cs="Times New Roman"/>
          <w:sz w:val="28"/>
          <w:szCs w:val="28"/>
        </w:rPr>
        <w:t xml:space="preserve"> управление администрации </w:t>
      </w:r>
      <w:proofErr w:type="spellStart"/>
      <w:r w:rsidRPr="00B750F1">
        <w:rPr>
          <w:rFonts w:ascii="Times New Roman" w:eastAsia="Tinos" w:hAnsi="Times New Roman" w:cs="Times New Roman"/>
          <w:sz w:val="28"/>
          <w:szCs w:val="28"/>
        </w:rPr>
        <w:t>Верховажского</w:t>
      </w:r>
      <w:proofErr w:type="spellEnd"/>
      <w:r w:rsidRPr="00B750F1">
        <w:rPr>
          <w:rFonts w:ascii="Times New Roman" w:eastAsia="Tinos" w:hAnsi="Times New Roman" w:cs="Times New Roman"/>
          <w:sz w:val="28"/>
          <w:szCs w:val="28"/>
        </w:rPr>
        <w:t xml:space="preserve"> муниципального округа по адресу: Верховажье, улица </w:t>
      </w:r>
      <w:proofErr w:type="spellStart"/>
      <w:r w:rsidR="00B750F1" w:rsidRPr="00B750F1">
        <w:rPr>
          <w:rFonts w:ascii="Times New Roman" w:eastAsia="Tinos" w:hAnsi="Times New Roman" w:cs="Times New Roman"/>
          <w:sz w:val="28"/>
          <w:szCs w:val="28"/>
        </w:rPr>
        <w:t>Стебенева</w:t>
      </w:r>
      <w:proofErr w:type="spellEnd"/>
      <w:r w:rsidRPr="00B750F1">
        <w:rPr>
          <w:rFonts w:ascii="Times New Roman" w:eastAsia="Tinos" w:hAnsi="Times New Roman" w:cs="Times New Roman"/>
          <w:sz w:val="28"/>
          <w:szCs w:val="28"/>
        </w:rPr>
        <w:t xml:space="preserve">, д. </w:t>
      </w:r>
      <w:r w:rsidR="00B750F1" w:rsidRPr="00B750F1">
        <w:rPr>
          <w:rFonts w:ascii="Times New Roman" w:eastAsia="Tinos" w:hAnsi="Times New Roman" w:cs="Times New Roman"/>
          <w:sz w:val="28"/>
          <w:szCs w:val="28"/>
        </w:rPr>
        <w:t>30</w:t>
      </w:r>
      <w:r w:rsidRPr="00B750F1">
        <w:rPr>
          <w:rFonts w:ascii="Times New Roman" w:eastAsia="Tinos" w:hAnsi="Times New Roman" w:cs="Times New Roman"/>
          <w:sz w:val="28"/>
          <w:szCs w:val="28"/>
        </w:rPr>
        <w:t xml:space="preserve">, а также на адрес электронной почты: </w:t>
      </w:r>
      <w:r w:rsidR="00055F49" w:rsidRPr="00B750F1">
        <w:rPr>
          <w:rStyle w:val="a4"/>
          <w:rFonts w:ascii="Times New Roman" w:eastAsia="Tinos" w:hAnsi="Times New Roman" w:cs="Times New Roman"/>
          <w:sz w:val="28"/>
          <w:szCs w:val="28"/>
        </w:rPr>
        <w:t>finupr05@r05.gov35.ru</w:t>
      </w:r>
      <w:r w:rsidRPr="00B750F1">
        <w:rPr>
          <w:rFonts w:ascii="Times New Roman" w:eastAsia="Tinos" w:hAnsi="Times New Roman" w:cs="Times New Roman"/>
          <w:sz w:val="28"/>
          <w:szCs w:val="28"/>
        </w:rPr>
        <w:t xml:space="preserve"> .</w:t>
      </w:r>
    </w:p>
    <w:p w:rsidR="00F0640E" w:rsidRPr="00B750F1" w:rsidRDefault="005641B9" w:rsidP="00B750F1">
      <w:pPr>
        <w:spacing w:after="0"/>
        <w:ind w:firstLine="850"/>
        <w:contextualSpacing/>
        <w:jc w:val="both"/>
        <w:rPr>
          <w:rFonts w:ascii="Times New Roman" w:eastAsia="Tinos" w:hAnsi="Times New Roman" w:cs="Times New Roman"/>
          <w:sz w:val="28"/>
          <w:szCs w:val="28"/>
        </w:rPr>
      </w:pPr>
      <w:r w:rsidRPr="00B750F1">
        <w:rPr>
          <w:rFonts w:ascii="Times New Roman" w:eastAsia="Tinos" w:hAnsi="Times New Roman" w:cs="Times New Roman"/>
          <w:sz w:val="28"/>
          <w:szCs w:val="28"/>
        </w:rPr>
        <w:t xml:space="preserve">Контактное лицо – </w:t>
      </w:r>
      <w:proofErr w:type="spellStart"/>
      <w:r w:rsidR="00B750F1">
        <w:rPr>
          <w:rFonts w:ascii="Times New Roman" w:eastAsia="Tinos" w:hAnsi="Times New Roman" w:cs="Times New Roman"/>
          <w:sz w:val="28"/>
          <w:szCs w:val="28"/>
        </w:rPr>
        <w:t>Едовина</w:t>
      </w:r>
      <w:proofErr w:type="spellEnd"/>
      <w:r w:rsidR="00B750F1">
        <w:rPr>
          <w:rFonts w:ascii="Times New Roman" w:eastAsia="Tinos" w:hAnsi="Times New Roman" w:cs="Times New Roman"/>
          <w:sz w:val="28"/>
          <w:szCs w:val="28"/>
        </w:rPr>
        <w:t xml:space="preserve"> Светлана Юрьевна</w:t>
      </w:r>
      <w:r w:rsidRPr="00B750F1">
        <w:rPr>
          <w:rFonts w:ascii="Times New Roman" w:eastAsia="Tinos" w:hAnsi="Times New Roman" w:cs="Times New Roman"/>
          <w:sz w:val="28"/>
          <w:szCs w:val="28"/>
        </w:rPr>
        <w:t xml:space="preserve">, </w:t>
      </w:r>
      <w:r w:rsidR="00B750F1">
        <w:rPr>
          <w:rFonts w:ascii="Times New Roman" w:eastAsia="Tinos" w:hAnsi="Times New Roman" w:cs="Times New Roman"/>
          <w:sz w:val="28"/>
          <w:szCs w:val="28"/>
        </w:rPr>
        <w:t xml:space="preserve">заместитель </w:t>
      </w:r>
      <w:r w:rsidRPr="00B750F1">
        <w:rPr>
          <w:rFonts w:ascii="Times New Roman" w:eastAsia="Tinos" w:hAnsi="Times New Roman" w:cs="Times New Roman"/>
          <w:sz w:val="28"/>
          <w:szCs w:val="28"/>
        </w:rPr>
        <w:t>начальник</w:t>
      </w:r>
      <w:r w:rsidR="00B750F1">
        <w:rPr>
          <w:rFonts w:ascii="Times New Roman" w:eastAsia="Tinos" w:hAnsi="Times New Roman" w:cs="Times New Roman"/>
          <w:sz w:val="28"/>
          <w:szCs w:val="28"/>
        </w:rPr>
        <w:t xml:space="preserve">а </w:t>
      </w:r>
      <w:bookmarkStart w:id="1" w:name="_GoBack"/>
      <w:bookmarkEnd w:id="1"/>
      <w:r w:rsidR="00055F49" w:rsidRPr="00B750F1">
        <w:rPr>
          <w:rFonts w:ascii="Times New Roman" w:eastAsia="Tinos" w:hAnsi="Times New Roman" w:cs="Times New Roman"/>
          <w:sz w:val="28"/>
          <w:szCs w:val="28"/>
        </w:rPr>
        <w:t>финансового</w:t>
      </w:r>
      <w:r w:rsidRPr="00B750F1">
        <w:rPr>
          <w:rFonts w:ascii="Times New Roman" w:eastAsia="Tinos" w:hAnsi="Times New Roman" w:cs="Times New Roman"/>
          <w:sz w:val="28"/>
          <w:szCs w:val="28"/>
        </w:rPr>
        <w:t xml:space="preserve"> управления администрации </w:t>
      </w:r>
      <w:proofErr w:type="spellStart"/>
      <w:r w:rsidRPr="00B750F1">
        <w:rPr>
          <w:rFonts w:ascii="Times New Roman" w:eastAsia="Tinos" w:hAnsi="Times New Roman" w:cs="Times New Roman"/>
          <w:sz w:val="28"/>
          <w:szCs w:val="28"/>
        </w:rPr>
        <w:t>Верховажского</w:t>
      </w:r>
      <w:proofErr w:type="spellEnd"/>
      <w:r w:rsidRPr="00B750F1">
        <w:rPr>
          <w:rFonts w:ascii="Times New Roman" w:eastAsia="Tinos" w:hAnsi="Times New Roman" w:cs="Times New Roman"/>
          <w:sz w:val="28"/>
          <w:szCs w:val="28"/>
        </w:rPr>
        <w:t xml:space="preserve"> муниципального округа, телефон  8 (81759) 2-18-</w:t>
      </w:r>
      <w:r w:rsidR="00055F49" w:rsidRPr="00B750F1">
        <w:rPr>
          <w:rFonts w:ascii="Times New Roman" w:eastAsia="Tinos" w:hAnsi="Times New Roman" w:cs="Times New Roman"/>
          <w:sz w:val="28"/>
          <w:szCs w:val="28"/>
        </w:rPr>
        <w:t>01</w:t>
      </w:r>
      <w:r w:rsidRPr="00B750F1">
        <w:rPr>
          <w:rFonts w:ascii="Times New Roman" w:eastAsia="Tinos" w:hAnsi="Times New Roman" w:cs="Times New Roman"/>
          <w:sz w:val="28"/>
          <w:szCs w:val="28"/>
        </w:rPr>
        <w:t>.</w:t>
      </w:r>
    </w:p>
    <w:p w:rsidR="00F0640E" w:rsidRPr="00B750F1" w:rsidRDefault="005641B9" w:rsidP="00B750F1">
      <w:pPr>
        <w:spacing w:after="0"/>
        <w:ind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0F1">
        <w:rPr>
          <w:rFonts w:ascii="Times New Roman" w:eastAsia="Tinos" w:hAnsi="Times New Roman" w:cs="Times New Roman"/>
          <w:sz w:val="28"/>
          <w:szCs w:val="28"/>
        </w:rPr>
        <w:t>Ознакомиться с поступившими замечаниями и предложениями по проекту можно по вышеуказанному адресу.</w:t>
      </w:r>
    </w:p>
    <w:p w:rsidR="00F0640E" w:rsidRPr="00B750F1" w:rsidRDefault="005641B9" w:rsidP="00B750F1">
      <w:pPr>
        <w:spacing w:after="0"/>
        <w:ind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0F1">
        <w:rPr>
          <w:rFonts w:ascii="Times New Roman" w:eastAsia="Tinos" w:hAnsi="Times New Roman" w:cs="Times New Roman"/>
          <w:sz w:val="28"/>
          <w:szCs w:val="28"/>
        </w:rPr>
        <w:t>Независимая антикоррупционная экспертиза проекта проводится в течение 7 (семи) календарных дней с момента его размещения (</w:t>
      </w:r>
      <w:r w:rsidR="00B750F1" w:rsidRPr="00B750F1">
        <w:rPr>
          <w:rFonts w:ascii="Times New Roman" w:eastAsia="Tinos" w:hAnsi="Times New Roman" w:cs="Times New Roman"/>
          <w:sz w:val="28"/>
          <w:szCs w:val="28"/>
        </w:rPr>
        <w:t>24</w:t>
      </w:r>
      <w:r w:rsidRPr="00B750F1">
        <w:rPr>
          <w:rFonts w:ascii="Times New Roman" w:eastAsia="Tinos" w:hAnsi="Times New Roman" w:cs="Times New Roman"/>
          <w:sz w:val="28"/>
          <w:szCs w:val="28"/>
        </w:rPr>
        <w:t>.0</w:t>
      </w:r>
      <w:r w:rsidR="00B750F1" w:rsidRPr="00B750F1">
        <w:rPr>
          <w:rFonts w:ascii="Times New Roman" w:eastAsia="Tinos" w:hAnsi="Times New Roman" w:cs="Times New Roman"/>
          <w:sz w:val="28"/>
          <w:szCs w:val="28"/>
        </w:rPr>
        <w:t>3</w:t>
      </w:r>
      <w:r w:rsidRPr="00B750F1">
        <w:rPr>
          <w:rFonts w:ascii="Times New Roman" w:eastAsia="Tinos" w:hAnsi="Times New Roman" w:cs="Times New Roman"/>
          <w:sz w:val="28"/>
          <w:szCs w:val="28"/>
        </w:rPr>
        <w:t xml:space="preserve">.2026) на официальном сайте </w:t>
      </w:r>
      <w:proofErr w:type="spellStart"/>
      <w:r w:rsidRPr="00B750F1">
        <w:rPr>
          <w:rFonts w:ascii="Times New Roman" w:eastAsia="Tinos" w:hAnsi="Times New Roman" w:cs="Times New Roman"/>
          <w:sz w:val="28"/>
          <w:szCs w:val="28"/>
        </w:rPr>
        <w:t>Верховажского</w:t>
      </w:r>
      <w:proofErr w:type="spellEnd"/>
      <w:r w:rsidRPr="00B750F1">
        <w:rPr>
          <w:rFonts w:ascii="Times New Roman" w:eastAsia="Tinos" w:hAnsi="Times New Roman" w:cs="Times New Roman"/>
          <w:sz w:val="28"/>
          <w:szCs w:val="28"/>
        </w:rPr>
        <w:t xml:space="preserve"> муниципального округа.</w:t>
      </w:r>
    </w:p>
    <w:sectPr w:rsidR="00F0640E" w:rsidRPr="00B750F1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F95" w:rsidRDefault="00363F95">
      <w:pPr>
        <w:spacing w:after="0" w:line="240" w:lineRule="auto"/>
      </w:pPr>
      <w:r>
        <w:separator/>
      </w:r>
    </w:p>
  </w:endnote>
  <w:endnote w:type="continuationSeparator" w:id="0">
    <w:p w:rsidR="00363F95" w:rsidRDefault="00363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charset w:val="00"/>
    <w:family w:val="auto"/>
    <w:pitch w:val="default"/>
  </w:font>
  <w:font w:name="Tino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F95" w:rsidRDefault="00363F95">
      <w:pPr>
        <w:spacing w:after="0" w:line="240" w:lineRule="auto"/>
      </w:pPr>
      <w:r>
        <w:separator/>
      </w:r>
    </w:p>
  </w:footnote>
  <w:footnote w:type="continuationSeparator" w:id="0">
    <w:p w:rsidR="00363F95" w:rsidRDefault="00363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0E"/>
    <w:rsid w:val="00055F49"/>
    <w:rsid w:val="00363F95"/>
    <w:rsid w:val="005641B9"/>
    <w:rsid w:val="00B750F1"/>
    <w:rsid w:val="00F0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25F8"/>
  <w15:docId w15:val="{376044DE-C25D-40A3-9815-31D8AA4D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5">
    <w:name w:val="Символ сноски"/>
    <w:uiPriority w:val="99"/>
    <w:unhideWhenUsed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a9">
    <w:name w:val="Символ нумерации"/>
    <w:qFormat/>
  </w:style>
  <w:style w:type="character" w:customStyle="1" w:styleId="31">
    <w:name w:val="Заголовок 3 Знак"/>
    <w:qFormat/>
    <w:rPr>
      <w:rFonts w:ascii="Arial" w:hAnsi="Arial" w:cs="Arial"/>
      <w:b/>
      <w:bCs/>
      <w:sz w:val="26"/>
      <w:szCs w:val="26"/>
      <w:lang w:val="ru-RU" w:eastAsia="ru-RU"/>
    </w:rPr>
  </w:style>
  <w:style w:type="paragraph" w:styleId="aa">
    <w:name w:val="Title"/>
    <w:basedOn w:val="a"/>
    <w:next w:val="ab"/>
    <w:uiPriority w:val="10"/>
    <w:qFormat/>
    <w:pPr>
      <w:spacing w:before="300"/>
      <w:contextualSpacing/>
    </w:pPr>
    <w:rPr>
      <w:sz w:val="48"/>
      <w:szCs w:val="4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Droid Sans Devanagari"/>
    </w:rPr>
  </w:style>
  <w:style w:type="paragraph" w:styleId="ad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e">
    <w:name w:val="index heading"/>
    <w:basedOn w:val="aa"/>
  </w:style>
  <w:style w:type="paragraph" w:styleId="af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3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2026-03-24T11:23:00Z</dcterms:created>
  <dcterms:modified xsi:type="dcterms:W3CDTF">2026-03-24T11:23:00Z</dcterms:modified>
  <dc:language>ru-RU</dc:language>
</cp:coreProperties>
</file>